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2B2" w:rsidRDefault="004C22B2">
      <w:r>
        <w:rPr>
          <w:noProof/>
        </w:rPr>
        <w:drawing>
          <wp:inline distT="0" distB="0" distL="0" distR="0">
            <wp:extent cx="6829425" cy="9471505"/>
            <wp:effectExtent l="19050" t="0" r="9525" b="0"/>
            <wp:docPr id="1" name="Рисунок 1" descr="E:\scan\2020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2020-02-1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20" cy="947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1098" w:type="dxa"/>
        <w:tblLayout w:type="fixed"/>
        <w:tblLook w:val="04A0"/>
      </w:tblPr>
      <w:tblGrid>
        <w:gridCol w:w="812"/>
        <w:gridCol w:w="4681"/>
        <w:gridCol w:w="1985"/>
        <w:gridCol w:w="1768"/>
        <w:gridCol w:w="10"/>
        <w:gridCol w:w="1832"/>
        <w:gridCol w:w="10"/>
      </w:tblGrid>
      <w:tr w:rsidR="00506F4E" w:rsidTr="00273AC4">
        <w:tc>
          <w:tcPr>
            <w:tcW w:w="812" w:type="dxa"/>
          </w:tcPr>
          <w:p w:rsidR="00506F4E" w:rsidRDefault="00506F4E" w:rsidP="004C2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питания, содержащих условия транспортировки, хранения, требования к качеству поставляемых продуктов, наличия сопроводительных документов.</w:t>
            </w:r>
          </w:p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Предусмотрена поставка только полуфабрикатов, в том случае, если пищеблок должен работать на полуфабрикатах.</w:t>
            </w:r>
          </w:p>
        </w:tc>
        <w:tc>
          <w:tcPr>
            <w:tcW w:w="1985" w:type="dxa"/>
          </w:tcPr>
          <w:p w:rsidR="00506F4E" w:rsidRDefault="00506F4E" w:rsidP="00672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Адутова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FD37E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F4E" w:rsidTr="00273AC4">
        <w:trPr>
          <w:hidden/>
        </w:trPr>
        <w:tc>
          <w:tcPr>
            <w:tcW w:w="812" w:type="dxa"/>
          </w:tcPr>
          <w:p w:rsidR="004C22B2" w:rsidRPr="004C22B2" w:rsidRDefault="004C22B2" w:rsidP="004C22B2">
            <w:pPr>
              <w:pStyle w:val="a7"/>
              <w:numPr>
                <w:ilvl w:val="0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C22B2" w:rsidRPr="004C22B2" w:rsidRDefault="004C22B2" w:rsidP="004C22B2">
            <w:pPr>
              <w:pStyle w:val="a7"/>
              <w:numPr>
                <w:ilvl w:val="0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C22B2" w:rsidRPr="004C22B2" w:rsidRDefault="004C22B2" w:rsidP="004C22B2">
            <w:pPr>
              <w:pStyle w:val="a7"/>
              <w:numPr>
                <w:ilvl w:val="1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C22B2" w:rsidRPr="004C22B2" w:rsidRDefault="004C22B2" w:rsidP="004C22B2">
            <w:pPr>
              <w:pStyle w:val="a7"/>
              <w:numPr>
                <w:ilvl w:val="1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C22B2" w:rsidRPr="004C22B2" w:rsidRDefault="004C22B2" w:rsidP="004C22B2">
            <w:pPr>
              <w:pStyle w:val="a7"/>
              <w:numPr>
                <w:ilvl w:val="1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506F4E" w:rsidRDefault="00506F4E" w:rsidP="004C22B2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сроков реализации скоропортящихся продуктов и продовольственного сырья (п. 8.29 </w:t>
            </w:r>
            <w:r w:rsidRPr="00F04B9A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506F4E" w:rsidRPr="00F04B9A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отметки о полной реализации продукта до конечного срока реализации.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22DB6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 xml:space="preserve">Акт проверки 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F26C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условий хранения скоропортящихся продуктов в соответствии с требованиями сопроводительных документов, маркировки (п. 2.10.27 </w:t>
            </w:r>
            <w:r w:rsidRPr="00BF26C2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06F4E" w:rsidRDefault="00506F4E" w:rsidP="00522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22DB6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 /</w:t>
            </w:r>
            <w:r w:rsidRPr="00B579A8"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 xml:space="preserve">Акт проверки 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Ежедневное ведение журнала контроля температурного режима холодильного оборудования. Соответствие показаний термометров записям в журнале.</w:t>
            </w:r>
          </w:p>
        </w:tc>
        <w:tc>
          <w:tcPr>
            <w:tcW w:w="1985" w:type="dxa"/>
          </w:tcPr>
          <w:p w:rsidR="00506F4E" w:rsidRDefault="00506F4E" w:rsidP="00672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Ивашова З.Т./ 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FD37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F26C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 сыпучих продуктов и овощей в таре на стеллажах на расстоянии не менее 15 см от пола (п. 2.10.27 </w:t>
            </w:r>
            <w:r w:rsidRPr="00BF26C2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при наличии маркировочных ярлыков промышленной упаковки</w:t>
            </w:r>
          </w:p>
        </w:tc>
        <w:tc>
          <w:tcPr>
            <w:tcW w:w="1985" w:type="dxa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Ивашова З.Т./ 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940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 в журнале температурного режима холодильного оборудования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продуктов, подтверждающих организацию работы пищеблока в соответствии с объемно-планировочными решениями (п.8.3 </w:t>
            </w:r>
            <w:r w:rsidRPr="00BF26C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полуфабрикаты высокой степени готовности (котлеты и т.д.),</w:t>
            </w:r>
          </w:p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бескостное, фасованное весом до 3кг,</w:t>
            </w:r>
          </w:p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 чищенные, </w:t>
            </w:r>
          </w:p>
          <w:p w:rsidR="00506F4E" w:rsidRPr="00BF26C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филе или потрошенная без головы</w:t>
            </w:r>
          </w:p>
        </w:tc>
        <w:tc>
          <w:tcPr>
            <w:tcW w:w="1985" w:type="dxa"/>
          </w:tcPr>
          <w:p w:rsidR="00506F4E" w:rsidRDefault="00506F4E" w:rsidP="00672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работник/ 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940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F21244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складском помещении термометра и гигрометра (п. 4.14 </w:t>
            </w:r>
            <w:r w:rsidRPr="00F21244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Ивашова З.Т./ 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rPr>
          <w:gridAfter w:val="1"/>
          <w:wAfter w:w="10" w:type="dxa"/>
        </w:trPr>
        <w:tc>
          <w:tcPr>
            <w:tcW w:w="812" w:type="dxa"/>
          </w:tcPr>
          <w:p w:rsidR="00506F4E" w:rsidRDefault="00506F4E" w:rsidP="00F2124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4" w:type="dxa"/>
            <w:gridSpan w:val="3"/>
          </w:tcPr>
          <w:p w:rsidR="00506F4E" w:rsidRPr="00F21244" w:rsidRDefault="00506F4E" w:rsidP="00F2124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 и инвентарь пищеблока</w:t>
            </w:r>
          </w:p>
        </w:tc>
        <w:tc>
          <w:tcPr>
            <w:tcW w:w="1842" w:type="dxa"/>
            <w:gridSpan w:val="2"/>
          </w:tcPr>
          <w:p w:rsidR="00506F4E" w:rsidRDefault="00506F4E" w:rsidP="00F2124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F21244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F21244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использования оборудования и инвентаря в соответствии с маркировкой </w:t>
            </w:r>
            <w:r w:rsidRPr="00F21244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</w:tc>
        <w:tc>
          <w:tcPr>
            <w:tcW w:w="1985" w:type="dxa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медицинский работник/ комиссия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21244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принудительной вентиляции в рабочем состоянии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к приемке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21244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F21244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технологического и холодильного оборудования в соответствии с техническими характеристиками подтверждается актом обследования, выполненным организацией, имеющей соответствующие полномочия (п</w:t>
            </w:r>
            <w:r w:rsidRPr="00F21244">
              <w:rPr>
                <w:rFonts w:ascii="Times New Roman" w:hAnsi="Times New Roman" w:cs="Times New Roman"/>
                <w:sz w:val="24"/>
                <w:szCs w:val="24"/>
              </w:rPr>
              <w:t>. 4.3 [1])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к приемке</w:t>
            </w:r>
          </w:p>
        </w:tc>
        <w:tc>
          <w:tcPr>
            <w:tcW w:w="1842" w:type="dxa"/>
            <w:gridSpan w:val="2"/>
          </w:tcPr>
          <w:p w:rsidR="00506F4E" w:rsidRPr="00FD37EE" w:rsidRDefault="00506F4E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21244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F21244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 обеспечена (п.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4.7. 4.8 [1])</w:t>
            </w:r>
          </w:p>
        </w:tc>
        <w:tc>
          <w:tcPr>
            <w:tcW w:w="1985" w:type="dxa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F21244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фаянсовой, фарфоровой или  стеклянной столовой посудой без сколов и трещин из расчета: два комплекта на одно посадочное место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  <w:gridSpan w:val="2"/>
          </w:tcPr>
          <w:p w:rsidR="00506F4E" w:rsidRPr="00F5339F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39F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F21244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столовыми приборами из нержавеющей стали из расчета: два комплекта на одно посадочное место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  <w:gridSpan w:val="2"/>
          </w:tcPr>
          <w:p w:rsidR="00506F4E" w:rsidRPr="00F5339F" w:rsidRDefault="00506F4E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39F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rPr>
          <w:gridAfter w:val="1"/>
          <w:wAfter w:w="10" w:type="dxa"/>
        </w:trPr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4" w:type="dxa"/>
            <w:gridSpan w:val="3"/>
          </w:tcPr>
          <w:p w:rsidR="00506F4E" w:rsidRPr="002B63BF" w:rsidRDefault="00506F4E" w:rsidP="002B63B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63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 моечных</w:t>
            </w:r>
          </w:p>
        </w:tc>
        <w:tc>
          <w:tcPr>
            <w:tcW w:w="1842" w:type="dxa"/>
            <w:gridSpan w:val="2"/>
          </w:tcPr>
          <w:p w:rsidR="00506F4E" w:rsidRPr="002B63BF" w:rsidRDefault="00506F4E" w:rsidP="002B63B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2B63BF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инструкции по применению моющих средств, применяемых в данное время (п.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5.9 [1])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>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004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2B63BF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ванны для мытья посуды оборудованы воздушными разрывами, душевыми насадками (п.5.9 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к приемке</w:t>
            </w: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2B63BF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стеллажи с решетчатыми полками для просушки и хранения посуды с высотой нижней полки не менее 50 см от пола (п.4.6 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>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к приемке</w:t>
            </w: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2B63BF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Мочалки, щетки для мытья посуды, ветошь после обработки сушат и хранят в промаркированной таре (п. 5.16 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>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00750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Пищевые отходы собирают в промаркированные емкости с крышками, которые очищаются при их заполнении не более чем на 2/3 (п. 5.20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06F4E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>комиссия контроля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B007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00750" w:rsidRDefault="00506F4E" w:rsidP="006D37D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07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Санитарное состояние пищеблока</w:t>
            </w:r>
          </w:p>
        </w:tc>
        <w:tc>
          <w:tcPr>
            <w:tcW w:w="1985" w:type="dxa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00750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Кухня и подсобные помещения содержатся в порядке и чистоте (п. 5.1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22DB6" w:rsidRDefault="00506F4E" w:rsidP="00522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22DB6"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3E70C5" w:rsidRDefault="00506F4E" w:rsidP="003E70C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0C5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один раз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00750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технологического оборудования проводится по мере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загрязнения (п. 5.14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522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контролю организации питания </w:t>
            </w:r>
            <w:r w:rsidR="00522DB6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3E70C5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0C5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один раз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B00750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Соблюдается график проведения генеральных уборок (п. 5.18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Pr="00B00750" w:rsidRDefault="00506F4E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 договор на проведение дезинсекции, дератизации (п.2.2.13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[2])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6F4E" w:rsidRPr="00B00750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дезинсекции, дератизации проводятся (п. 5.23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0821F3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Уборочный инвентарь промаркирован и хранится в специально отведенном месте (п.5.21, 5.22 </w:t>
            </w:r>
            <w:r w:rsidRPr="000821F3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 сотрудников пищеблока содержится в чистоте и порядке.</w:t>
            </w:r>
          </w:p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количества комплектов рабочей одежды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r w:rsidR="005C3453"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0821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0821F3" w:rsidRDefault="00506F4E" w:rsidP="006D37D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Рацион питания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F4E" w:rsidTr="00273AC4">
        <w:trPr>
          <w:trHeight w:val="1176"/>
        </w:trPr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0821F3" w:rsidRDefault="00273AC4" w:rsidP="00273A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 примерного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6F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="00506F4E" w:rsidRPr="00810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дневного меню, согласованного с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Управлением </w:t>
            </w:r>
            <w:proofErr w:type="spellStart"/>
            <w:r w:rsidR="00506F4E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по Пермскому краю не позднее 01 октября 2008г., </w:t>
            </w:r>
            <w:r w:rsidR="00506F4E" w:rsidRPr="00273AC4">
              <w:rPr>
                <w:rFonts w:ascii="Times New Roman" w:hAnsi="Times New Roman" w:cs="Times New Roman"/>
                <w:sz w:val="24"/>
                <w:szCs w:val="24"/>
              </w:rPr>
              <w:t>согласованное руководителем Учреждения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(п. 6.5 </w:t>
            </w:r>
            <w:r w:rsidR="00506F4E" w:rsidRPr="000821F3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Pr="000821F3" w:rsidRDefault="00F528CB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Pr="000821F3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F528CB" w:rsidTr="00273AC4">
        <w:trPr>
          <w:trHeight w:val="1176"/>
        </w:trPr>
        <w:tc>
          <w:tcPr>
            <w:tcW w:w="812" w:type="dxa"/>
          </w:tcPr>
          <w:p w:rsidR="00F528CB" w:rsidRDefault="00F528CB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F528CB" w:rsidRPr="00F528CB" w:rsidRDefault="00F528CB" w:rsidP="00273A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экспертного заключения Управления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Пермскому краю на примерное 10-дневное меню. Согласно заключению отсутствуют отклонения от приложения 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985" w:type="dxa"/>
          </w:tcPr>
          <w:p w:rsidR="00F528CB" w:rsidRDefault="005C3453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F528CB" w:rsidRDefault="00F528CB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F528CB" w:rsidRPr="00803DBE" w:rsidRDefault="00F528CB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810B7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Предоставляется </w:t>
            </w:r>
            <w:r w:rsidRPr="00810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3-х разовое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питание (п. 6.8 </w:t>
            </w:r>
            <w:r w:rsidRPr="00810B7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C3453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810B7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меню соответствую т примерному </w:t>
            </w:r>
            <w:r w:rsidRPr="00810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-дневному меню (п.6.22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778" w:type="dxa"/>
            <w:gridSpan w:val="2"/>
          </w:tcPr>
          <w:p w:rsidR="00506F4E" w:rsidRDefault="00506F4E" w:rsidP="00506F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810B7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 состоит из закуски, горячего блюда, напитка (п. 6.18 </w:t>
            </w:r>
            <w:r w:rsidRPr="00810B7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810B72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состоит из закуски, первого блюда, второго блюда, напитка (п. 6.19 </w:t>
            </w:r>
            <w:r w:rsidRPr="00810B7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F528CB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Выходы блюд соответствуют приложению 3</w:t>
            </w:r>
            <w:r w:rsidR="00F528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593715" w:rsidRDefault="00F528CB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технологических карт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для всех блюд, представленных в меню (п.6.11 </w:t>
            </w:r>
            <w:r w:rsidR="00506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Ивашова З.Т.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593715" w:rsidRDefault="00F528CB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правильности закладки продуктов, что подтверждается записями в соответствующем журнале (п. 14.4 </w:t>
            </w:r>
            <w:r w:rsidR="00506F4E" w:rsidRPr="00593715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5"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C3453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бракеражного</w:t>
            </w:r>
            <w:proofErr w:type="spellEnd"/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журнал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оценки готовых блюд:</w:t>
            </w:r>
          </w:p>
          <w:p w:rsidR="00506F4E" w:rsidRPr="00593715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(п.14.6 </w:t>
            </w:r>
            <w:r w:rsidRPr="00593715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комиссия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бракеражном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журнале</w:t>
            </w:r>
          </w:p>
        </w:tc>
      </w:tr>
      <w:tr w:rsidR="005C3453" w:rsidTr="00273AC4">
        <w:tc>
          <w:tcPr>
            <w:tcW w:w="812" w:type="dxa"/>
          </w:tcPr>
          <w:p w:rsidR="005C3453" w:rsidRDefault="005C3453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C3453" w:rsidRDefault="005C3453" w:rsidP="005C34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готовой пищи допускается только после снятия пробы,</w:t>
            </w:r>
          </w:p>
          <w:p w:rsidR="005C3453" w:rsidRDefault="005C3453" w:rsidP="005C34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 готового блюда после снятия пробы не более 2-х часов,</w:t>
            </w:r>
          </w:p>
          <w:p w:rsidR="005C3453" w:rsidRDefault="005C3453" w:rsidP="005C34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(п.14.6 </w:t>
            </w:r>
            <w:r w:rsidRPr="00593715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C3453" w:rsidRDefault="005C3453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778" w:type="dxa"/>
            <w:gridSpan w:val="2"/>
          </w:tcPr>
          <w:p w:rsidR="005C3453" w:rsidRDefault="005C3453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C3453" w:rsidRDefault="005C3453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месяц</w:t>
            </w:r>
          </w:p>
        </w:tc>
      </w:tr>
      <w:tr w:rsidR="005C3453" w:rsidTr="00273AC4">
        <w:tc>
          <w:tcPr>
            <w:tcW w:w="812" w:type="dxa"/>
          </w:tcPr>
          <w:p w:rsidR="005C3453" w:rsidRDefault="005C3453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C3453" w:rsidRDefault="005C3453" w:rsidP="005C34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контрольного взвешивания выхода порционных блюд (п.14.6 </w:t>
            </w:r>
            <w:r w:rsidRPr="00593715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C3453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работник/ 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C3453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C3453" w:rsidRDefault="00816A3D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593715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Обеспечивается хранение суточных проб в стеклянной посуде с крышками в специальном холодильнике в течение 48ч при температуре +2, +6 градусов (п. 2.10.24)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дополнительном питании отсутствуют продукты, запрещенные в детском питании (п. 6.31 </w:t>
            </w:r>
            <w:r w:rsidRPr="00593715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6F4E" w:rsidRPr="00593715" w:rsidRDefault="00506F4E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Карамель, газированные напитки, непакетированные соки, салаты с майонезом, кондитерские изделия с кремом</w:t>
            </w:r>
          </w:p>
        </w:tc>
        <w:tc>
          <w:tcPr>
            <w:tcW w:w="1985" w:type="dxa"/>
          </w:tcPr>
          <w:p w:rsidR="00816A3D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  <w:p w:rsidR="00816A3D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816A3D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A3D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A3D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842" w:type="dxa"/>
            <w:gridSpan w:val="2"/>
          </w:tcPr>
          <w:p w:rsidR="00506F4E" w:rsidRPr="00803DBE" w:rsidRDefault="00506F4E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816A3D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дополнительной 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витаминизация (С-витаминизация или </w:t>
            </w:r>
            <w:proofErr w:type="spellStart"/>
            <w:r w:rsidR="00506F4E">
              <w:rPr>
                <w:rFonts w:ascii="Times New Roman" w:hAnsi="Times New Roman" w:cs="Times New Roman"/>
                <w:sz w:val="24"/>
                <w:szCs w:val="24"/>
              </w:rPr>
              <w:t>инстантные</w:t>
            </w:r>
            <w:proofErr w:type="spellEnd"/>
            <w:r w:rsidR="00506F4E">
              <w:rPr>
                <w:rFonts w:ascii="Times New Roman" w:hAnsi="Times New Roman" w:cs="Times New Roman"/>
                <w:sz w:val="24"/>
                <w:szCs w:val="24"/>
              </w:rPr>
              <w:t xml:space="preserve"> витамин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изирован</w:t>
            </w:r>
            <w:r w:rsidR="00506F4E">
              <w:rPr>
                <w:rFonts w:ascii="Times New Roman" w:hAnsi="Times New Roman" w:cs="Times New Roman"/>
                <w:sz w:val="24"/>
                <w:szCs w:val="24"/>
              </w:rPr>
              <w:t>ные напитки)</w:t>
            </w:r>
          </w:p>
        </w:tc>
        <w:tc>
          <w:tcPr>
            <w:tcW w:w="1985" w:type="dxa"/>
          </w:tcPr>
          <w:p w:rsidR="00506F4E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контролю организации питания</w:t>
            </w:r>
          </w:p>
        </w:tc>
        <w:tc>
          <w:tcPr>
            <w:tcW w:w="1778" w:type="dxa"/>
            <w:gridSpan w:val="2"/>
          </w:tcPr>
          <w:p w:rsidR="00506F4E" w:rsidRDefault="00816A3D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5">
              <w:rPr>
                <w:rFonts w:ascii="Times New Roman" w:hAnsi="Times New Roman" w:cs="Times New Roman"/>
                <w:sz w:val="24"/>
                <w:szCs w:val="24"/>
              </w:rPr>
              <w:t xml:space="preserve">Записи в журнале проведения </w:t>
            </w:r>
            <w:proofErr w:type="spellStart"/>
            <w:r w:rsidRPr="008154B5">
              <w:rPr>
                <w:rFonts w:ascii="Times New Roman" w:hAnsi="Times New Roman" w:cs="Times New Roman"/>
                <w:sz w:val="24"/>
                <w:szCs w:val="24"/>
              </w:rPr>
              <w:t>витаминизациитретьих</w:t>
            </w:r>
            <w:proofErr w:type="spellEnd"/>
            <w:r w:rsidRPr="008154B5">
              <w:rPr>
                <w:rFonts w:ascii="Times New Roman" w:hAnsi="Times New Roman" w:cs="Times New Roman"/>
                <w:sz w:val="24"/>
                <w:szCs w:val="24"/>
              </w:rPr>
              <w:t xml:space="preserve"> и сладких блюд</w:t>
            </w:r>
          </w:p>
        </w:tc>
      </w:tr>
      <w:tr w:rsidR="00273AC4" w:rsidTr="00FA0B3C">
        <w:tc>
          <w:tcPr>
            <w:tcW w:w="812" w:type="dxa"/>
          </w:tcPr>
          <w:p w:rsidR="00273AC4" w:rsidRDefault="00273AC4" w:rsidP="00273AC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6" w:type="dxa"/>
            <w:gridSpan w:val="6"/>
          </w:tcPr>
          <w:p w:rsidR="00273AC4" w:rsidRPr="008154B5" w:rsidRDefault="00273AC4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визуальных и лабораторных проверок учреждениями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договор с учреждениями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лабораторных и визуальных проверок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273AC4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акты по результатам проведения лабораторно- инструментальных исследований:</w:t>
            </w:r>
          </w:p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микробиологические исследования проб готовых блюд – 1 раз в квартал;</w:t>
            </w:r>
          </w:p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калорийность, выходы и соответствие;</w:t>
            </w:r>
          </w:p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химического состава блюд в рецептуре – 1 раз в год;</w:t>
            </w:r>
          </w:p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микробиологическое исследование смывов на наличие санитарно-показательной микрофлоры (БГКП) – 2 раза в год;</w:t>
            </w:r>
          </w:p>
          <w:p w:rsidR="00506F4E" w:rsidRPr="008E0CC4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питьевая вода на соответствие требованиям по химическим и микробиологическим свойствам – 2 раза в год (п. 14.12, приложение 12 </w:t>
            </w:r>
            <w:r w:rsidRPr="008E0CC4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пункт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2.3.14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[2]</w:t>
            </w:r>
            <w:r w:rsidRPr="008E0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программой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5"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акты о проведении визуальных проверок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Ивашова З.Т./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5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122D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122D92" w:rsidRDefault="00506F4E" w:rsidP="008E0CC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питьевого режима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087004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816A3D" w:rsidRDefault="00506F4E" w:rsidP="00816A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Обеспечивается питьевой режим в соответствии с требованиями</w:t>
            </w:r>
            <w:r w:rsidR="00816A3D">
              <w:rPr>
                <w:rFonts w:ascii="Times New Roman" w:hAnsi="Times New Roman" w:cs="Times New Roman"/>
                <w:sz w:val="24"/>
                <w:szCs w:val="24"/>
              </w:rPr>
              <w:t xml:space="preserve"> (Гл.</w:t>
            </w:r>
            <w:r w:rsidR="00816A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816A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16A3D" w:rsidRPr="00816A3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16A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6A3D" w:rsidRPr="00816A3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506F4E" w:rsidTr="00273AC4">
        <w:tc>
          <w:tcPr>
            <w:tcW w:w="812" w:type="dxa"/>
          </w:tcPr>
          <w:p w:rsidR="00506F4E" w:rsidRDefault="00506F4E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122D92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бутилированной воды или питьевых фонтанчиков (п.10.2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122D92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свободного доступа к питьевой воде в течение учебного дня (п.10.3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122D92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достаточного количества чистой посуды (п.10.5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Pr="00122D92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промаркированных подносов для чистой и использованной посуды (п.10.5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985" w:type="dxa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F4E" w:rsidTr="00273AC4">
        <w:tc>
          <w:tcPr>
            <w:tcW w:w="812" w:type="dxa"/>
          </w:tcPr>
          <w:p w:rsidR="00506F4E" w:rsidRDefault="00506F4E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506F4E" w:rsidRDefault="00506F4E" w:rsidP="008E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документы, подтверждающие качество и безопасность бутилированной воды/ воды из фонтанчиков</w:t>
            </w:r>
          </w:p>
        </w:tc>
        <w:tc>
          <w:tcPr>
            <w:tcW w:w="1985" w:type="dxa"/>
          </w:tcPr>
          <w:p w:rsidR="00506F4E" w:rsidRDefault="00506F4E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работник/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78" w:type="dxa"/>
            <w:gridSpan w:val="2"/>
          </w:tcPr>
          <w:p w:rsidR="00506F4E" w:rsidRDefault="00506F4E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  <w:gridSpan w:val="2"/>
          </w:tcPr>
          <w:p w:rsidR="00506F4E" w:rsidRPr="008154B5" w:rsidRDefault="00506F4E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</w:tbl>
    <w:p w:rsidR="00600448" w:rsidRDefault="00600448" w:rsidP="006004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92" w:rsidRDefault="00122D92" w:rsidP="006004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92" w:rsidRDefault="00122D92" w:rsidP="00122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по результатам проверок:</w:t>
      </w:r>
    </w:p>
    <w:p w:rsidR="00122D92" w:rsidRDefault="00122D92" w:rsidP="00122D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проверок фиксируются в актах, подписываются проверяющим и представителем организатора питания.</w:t>
      </w:r>
    </w:p>
    <w:p w:rsidR="00122D92" w:rsidRDefault="00122D92" w:rsidP="00122D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планом работы школы обсуждаются и принимаются управленческие решения, устанавливаются сроки устранения</w:t>
      </w:r>
      <w:r w:rsidR="00087004">
        <w:rPr>
          <w:rFonts w:ascii="Times New Roman" w:hAnsi="Times New Roman" w:cs="Times New Roman"/>
          <w:sz w:val="24"/>
          <w:szCs w:val="24"/>
        </w:rPr>
        <w:t>.</w:t>
      </w:r>
    </w:p>
    <w:p w:rsidR="008C498C" w:rsidRDefault="008C498C" w:rsidP="008C49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8C498C" w:rsidRPr="008C498C" w:rsidRDefault="008C498C" w:rsidP="008C498C">
      <w:pPr>
        <w:pStyle w:val="a3"/>
        <w:rPr>
          <w:rFonts w:ascii="Times New Roman" w:hAnsi="Times New Roman" w:cs="Times New Roman"/>
          <w:sz w:val="24"/>
          <w:szCs w:val="24"/>
        </w:rPr>
      </w:pPr>
      <w:r w:rsidRPr="008C498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498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СанПиН 2.4.5.2409-08 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образования</w:t>
      </w:r>
    </w:p>
    <w:p w:rsidR="00E8519F" w:rsidRPr="00122D92" w:rsidRDefault="00E8519F" w:rsidP="00E8519F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8519F" w:rsidRPr="00122D92" w:rsidSect="00506F4E">
      <w:pgSz w:w="11906" w:h="16838"/>
      <w:pgMar w:top="1134" w:right="1418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95A11"/>
    <w:multiLevelType w:val="multilevel"/>
    <w:tmpl w:val="2A8E09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A356E4"/>
    <w:multiLevelType w:val="hybridMultilevel"/>
    <w:tmpl w:val="AE28A400"/>
    <w:lvl w:ilvl="0" w:tplc="6C44D702">
      <w:start w:val="1"/>
      <w:numFmt w:val="decimal"/>
      <w:lvlText w:val="%1.1. 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081192"/>
    <w:multiLevelType w:val="multilevel"/>
    <w:tmpl w:val="D6EEE47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3492584"/>
    <w:multiLevelType w:val="hybridMultilevel"/>
    <w:tmpl w:val="0D20D824"/>
    <w:lvl w:ilvl="0" w:tplc="6C44D702">
      <w:start w:val="1"/>
      <w:numFmt w:val="decimal"/>
      <w:lvlText w:val="%1.1. 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AE307E"/>
    <w:multiLevelType w:val="hybridMultilevel"/>
    <w:tmpl w:val="32B25A02"/>
    <w:lvl w:ilvl="0" w:tplc="DEE81E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077FC0"/>
    <w:multiLevelType w:val="multilevel"/>
    <w:tmpl w:val="BB623D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8824145"/>
    <w:multiLevelType w:val="hybridMultilevel"/>
    <w:tmpl w:val="FAB81780"/>
    <w:lvl w:ilvl="0" w:tplc="DEE81E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16914"/>
    <w:multiLevelType w:val="multilevel"/>
    <w:tmpl w:val="A7A4E55C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5ED6705F"/>
    <w:multiLevelType w:val="multilevel"/>
    <w:tmpl w:val="BB623D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0448"/>
    <w:rsid w:val="00015AB6"/>
    <w:rsid w:val="00077FCC"/>
    <w:rsid w:val="000821F3"/>
    <w:rsid w:val="00087004"/>
    <w:rsid w:val="00122D92"/>
    <w:rsid w:val="001735F2"/>
    <w:rsid w:val="00273AC4"/>
    <w:rsid w:val="002B63BF"/>
    <w:rsid w:val="00387CE5"/>
    <w:rsid w:val="003E70C5"/>
    <w:rsid w:val="00447D3C"/>
    <w:rsid w:val="004C22B2"/>
    <w:rsid w:val="004D7354"/>
    <w:rsid w:val="004D7A75"/>
    <w:rsid w:val="00506F4E"/>
    <w:rsid w:val="00522DB6"/>
    <w:rsid w:val="00561E11"/>
    <w:rsid w:val="00593715"/>
    <w:rsid w:val="005C3453"/>
    <w:rsid w:val="005E0815"/>
    <w:rsid w:val="00600448"/>
    <w:rsid w:val="00670DC5"/>
    <w:rsid w:val="00672E56"/>
    <w:rsid w:val="006D37DA"/>
    <w:rsid w:val="00731813"/>
    <w:rsid w:val="00764FB2"/>
    <w:rsid w:val="00803DBE"/>
    <w:rsid w:val="00810B72"/>
    <w:rsid w:val="00813488"/>
    <w:rsid w:val="008154B5"/>
    <w:rsid w:val="00816A3D"/>
    <w:rsid w:val="008C498C"/>
    <w:rsid w:val="008E0CC4"/>
    <w:rsid w:val="0096089C"/>
    <w:rsid w:val="009E19AE"/>
    <w:rsid w:val="00B00750"/>
    <w:rsid w:val="00B579A8"/>
    <w:rsid w:val="00B75356"/>
    <w:rsid w:val="00BF26C2"/>
    <w:rsid w:val="00C76F5D"/>
    <w:rsid w:val="00CE0B6D"/>
    <w:rsid w:val="00CE6902"/>
    <w:rsid w:val="00DF13AF"/>
    <w:rsid w:val="00E05A48"/>
    <w:rsid w:val="00E76547"/>
    <w:rsid w:val="00E8519F"/>
    <w:rsid w:val="00F04B9A"/>
    <w:rsid w:val="00F21244"/>
    <w:rsid w:val="00F528CB"/>
    <w:rsid w:val="00F5339F"/>
    <w:rsid w:val="00F70D69"/>
    <w:rsid w:val="00FD3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448"/>
    <w:pPr>
      <w:spacing w:after="0" w:line="240" w:lineRule="auto"/>
    </w:pPr>
  </w:style>
  <w:style w:type="table" w:styleId="a4">
    <w:name w:val="Table Grid"/>
    <w:basedOn w:val="a1"/>
    <w:uiPriority w:val="59"/>
    <w:rsid w:val="00600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2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2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448"/>
    <w:pPr>
      <w:spacing w:after="0" w:line="240" w:lineRule="auto"/>
    </w:pPr>
  </w:style>
  <w:style w:type="table" w:styleId="a4">
    <w:name w:val="Table Grid"/>
    <w:basedOn w:val="a1"/>
    <w:uiPriority w:val="59"/>
    <w:rsid w:val="0060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Светлана Леонидовна</cp:lastModifiedBy>
  <cp:revision>2</cp:revision>
  <cp:lastPrinted>2020-02-11T07:26:00Z</cp:lastPrinted>
  <dcterms:created xsi:type="dcterms:W3CDTF">2020-02-12T06:06:00Z</dcterms:created>
  <dcterms:modified xsi:type="dcterms:W3CDTF">2020-02-12T06:06:00Z</dcterms:modified>
</cp:coreProperties>
</file>